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9C78" w14:textId="36B7E513" w:rsidR="00282D51" w:rsidRPr="006C7DF0" w:rsidRDefault="00DA3CAD">
      <w:pPr>
        <w:rPr>
          <w:rFonts w:ascii="Gadugi" w:hAnsi="Gadugi"/>
          <w:sz w:val="24"/>
          <w:szCs w:val="24"/>
          <w:u w:val="single"/>
        </w:rPr>
      </w:pPr>
      <w:r>
        <w:rPr>
          <w:rFonts w:ascii="Gadugi" w:hAnsi="Gadugi"/>
          <w:sz w:val="24"/>
          <w:szCs w:val="24"/>
          <w:u w:val="single"/>
        </w:rPr>
        <w:t xml:space="preserve">Thea </w:t>
      </w:r>
      <w:proofErr w:type="spellStart"/>
      <w:r>
        <w:rPr>
          <w:rFonts w:ascii="Gadugi" w:hAnsi="Gadugi"/>
          <w:sz w:val="24"/>
          <w:szCs w:val="24"/>
          <w:u w:val="single"/>
        </w:rPr>
        <w:t>Dupays</w:t>
      </w:r>
      <w:proofErr w:type="spellEnd"/>
      <w:r w:rsidR="00D25062" w:rsidRPr="006C7DF0">
        <w:rPr>
          <w:rFonts w:ascii="Gadugi" w:hAnsi="Gadugi"/>
          <w:sz w:val="24"/>
          <w:szCs w:val="24"/>
          <w:u w:val="single"/>
        </w:rPr>
        <w:t xml:space="preserve"> exhibition processes and terms </w:t>
      </w:r>
    </w:p>
    <w:p w14:paraId="06AEF4E7" w14:textId="3473D90A" w:rsidR="00634D7A" w:rsidRPr="00634D7A" w:rsidRDefault="00634D7A" w:rsidP="00634D7A">
      <w:pPr>
        <w:rPr>
          <w:rFonts w:ascii="Gadugi" w:hAnsi="Gadugi" w:cs="Arial"/>
        </w:rPr>
      </w:pPr>
      <w:r w:rsidRPr="00634D7A">
        <w:rPr>
          <w:rFonts w:ascii="Gadugi" w:hAnsi="Gadugi" w:cs="Arial"/>
        </w:rPr>
        <w:t xml:space="preserve">Onsite exhibition only. Phone sales possible via </w:t>
      </w:r>
      <w:r w:rsidR="006905BF">
        <w:rPr>
          <w:rFonts w:ascii="Gadugi" w:hAnsi="Gadugi" w:cs="Arial"/>
        </w:rPr>
        <w:t>telephone line (</w:t>
      </w:r>
      <w:r w:rsidR="007A74B4">
        <w:rPr>
          <w:rFonts w:ascii="Gadugi" w:hAnsi="Gadugi" w:cs="Arial"/>
        </w:rPr>
        <w:t>0</w:t>
      </w:r>
      <w:r w:rsidR="006905BF">
        <w:rPr>
          <w:rFonts w:ascii="Gadugi" w:hAnsi="Gadugi" w:cs="Arial"/>
        </w:rPr>
        <w:t>1225 477</w:t>
      </w:r>
      <w:r w:rsidR="0098271D">
        <w:rPr>
          <w:rFonts w:ascii="Gadugi" w:hAnsi="Gadugi" w:cs="Arial"/>
        </w:rPr>
        <w:t>237</w:t>
      </w:r>
      <w:r w:rsidR="006905BF">
        <w:rPr>
          <w:rFonts w:ascii="Gadugi" w:hAnsi="Gadugi" w:cs="Arial"/>
        </w:rPr>
        <w:t>)</w:t>
      </w:r>
      <w:r w:rsidR="008B06AA" w:rsidRPr="008B06AA">
        <w:rPr>
          <w:rFonts w:ascii="Gadugi" w:hAnsi="Gadugi" w:cs="Arial"/>
        </w:rPr>
        <w:t xml:space="preserve"> </w:t>
      </w:r>
      <w:r w:rsidR="008B06AA">
        <w:rPr>
          <w:rFonts w:ascii="Gadugi" w:hAnsi="Gadugi" w:cs="Arial"/>
        </w:rPr>
        <w:t>provided the work has been viewed in person</w:t>
      </w:r>
      <w:r w:rsidR="008B06AA" w:rsidRPr="00634D7A">
        <w:rPr>
          <w:rFonts w:ascii="Gadugi" w:hAnsi="Gadugi" w:cs="Arial"/>
        </w:rPr>
        <w:t>.</w:t>
      </w:r>
    </w:p>
    <w:p w14:paraId="7516CAF0" w14:textId="193F7194" w:rsidR="00A35584" w:rsidRPr="006C7DF0" w:rsidRDefault="00DA3CAD" w:rsidP="006C7DF0">
      <w:pPr>
        <w:rPr>
          <w:rFonts w:ascii="Gadugi" w:hAnsi="Gadugi"/>
        </w:rPr>
      </w:pPr>
      <w:r>
        <w:rPr>
          <w:rFonts w:ascii="Gadugi" w:hAnsi="Gadugi"/>
        </w:rPr>
        <w:t>13 January – 29 March 2026</w:t>
      </w:r>
      <w:r w:rsidR="00634D7A" w:rsidRPr="00634D7A">
        <w:rPr>
          <w:rFonts w:ascii="Gadugi" w:hAnsi="Gadugi"/>
        </w:rPr>
        <w:t>, Victoria Art Gallery</w:t>
      </w:r>
    </w:p>
    <w:p w14:paraId="2D45DAC5" w14:textId="0579C9D4" w:rsidR="006C7DF0" w:rsidRDefault="006C7DF0" w:rsidP="006C7DF0">
      <w:pPr>
        <w:rPr>
          <w:rFonts w:ascii="Gadugi" w:hAnsi="Gadugi"/>
          <w:b/>
          <w:bCs/>
        </w:rPr>
      </w:pPr>
      <w:r w:rsidRPr="00042DB7">
        <w:rPr>
          <w:rFonts w:ascii="Gadugi" w:hAnsi="Gadugi"/>
          <w:b/>
          <w:bCs/>
        </w:rPr>
        <w:t xml:space="preserve">Terms of sale. </w:t>
      </w:r>
    </w:p>
    <w:p w14:paraId="2C407C72" w14:textId="5432FE04" w:rsidR="00CC127A" w:rsidRPr="00CC127A" w:rsidRDefault="00CC127A" w:rsidP="006C7DF0">
      <w:pPr>
        <w:rPr>
          <w:rFonts w:ascii="Gadugi" w:hAnsi="Gadugi"/>
          <w:i/>
          <w:iCs/>
        </w:rPr>
      </w:pPr>
      <w:r w:rsidRPr="00CC127A">
        <w:rPr>
          <w:rFonts w:ascii="Gadugi" w:hAnsi="Gadugi"/>
          <w:i/>
          <w:iCs/>
        </w:rPr>
        <w:t>(</w:t>
      </w:r>
      <w:r w:rsidR="00634D7A">
        <w:rPr>
          <w:rFonts w:ascii="Gadugi" w:hAnsi="Gadugi"/>
          <w:i/>
          <w:iCs/>
        </w:rPr>
        <w:t>To</w:t>
      </w:r>
      <w:r w:rsidRPr="00CC127A">
        <w:rPr>
          <w:rFonts w:ascii="Gadugi" w:hAnsi="Gadugi"/>
          <w:i/>
          <w:iCs/>
        </w:rPr>
        <w:t xml:space="preserve"> be issued with receipt) </w:t>
      </w:r>
    </w:p>
    <w:p w14:paraId="04A286FC" w14:textId="19A7EA6E" w:rsidR="007515AF" w:rsidRPr="002F0730" w:rsidRDefault="007515AF" w:rsidP="00634D7A">
      <w:pPr>
        <w:pStyle w:val="ListParagraph"/>
        <w:numPr>
          <w:ilvl w:val="0"/>
          <w:numId w:val="1"/>
        </w:numPr>
        <w:rPr>
          <w:rFonts w:ascii="Gadugi" w:hAnsi="Gadugi" w:cs="Arial"/>
          <w:lang w:val="en-GB"/>
        </w:rPr>
      </w:pPr>
      <w:r>
        <w:rPr>
          <w:rFonts w:ascii="Gadugi" w:hAnsi="Gadugi" w:cs="Arial"/>
        </w:rPr>
        <w:t xml:space="preserve">Payments can be made either over the phone by calling 01225 </w:t>
      </w:r>
      <w:r w:rsidR="00833EF7">
        <w:rPr>
          <w:rFonts w:ascii="Gadugi" w:hAnsi="Gadugi" w:cs="Arial"/>
        </w:rPr>
        <w:t>477237</w:t>
      </w:r>
      <w:r>
        <w:rPr>
          <w:rFonts w:ascii="Gadugi" w:hAnsi="Gadugi" w:cs="Arial"/>
        </w:rPr>
        <w:t xml:space="preserve"> or in person at the Victoria Art Gallery</w:t>
      </w:r>
      <w:r w:rsidR="00150A68">
        <w:rPr>
          <w:rFonts w:ascii="Gadugi" w:hAnsi="Gadugi" w:cs="Arial"/>
        </w:rPr>
        <w:t>.</w:t>
      </w:r>
    </w:p>
    <w:p w14:paraId="70BA2DE9" w14:textId="357D59C2" w:rsidR="00634D7A" w:rsidRDefault="007515AF" w:rsidP="00634D7A">
      <w:pPr>
        <w:pStyle w:val="ListParagraph"/>
        <w:numPr>
          <w:ilvl w:val="0"/>
          <w:numId w:val="1"/>
        </w:numPr>
        <w:rPr>
          <w:rFonts w:ascii="Gadugi" w:hAnsi="Gadugi" w:cs="Arial"/>
        </w:rPr>
      </w:pPr>
      <w:r>
        <w:rPr>
          <w:rFonts w:ascii="Gadugi" w:hAnsi="Gadugi" w:cs="Arial"/>
        </w:rPr>
        <w:t>Payments can be made by cash o</w:t>
      </w:r>
      <w:r w:rsidR="006905BF">
        <w:rPr>
          <w:rFonts w:ascii="Gadugi" w:hAnsi="Gadugi" w:cs="Arial"/>
        </w:rPr>
        <w:t>r</w:t>
      </w:r>
      <w:r>
        <w:rPr>
          <w:rFonts w:ascii="Gadugi" w:hAnsi="Gadugi" w:cs="Arial"/>
        </w:rPr>
        <w:t xml:space="preserve"> credit / debit card at the Victoria Art Gallery. Should you wish to pay by cheque please contact the Gallery</w:t>
      </w:r>
      <w:r w:rsidR="006C45FF">
        <w:rPr>
          <w:rFonts w:ascii="Gadugi" w:hAnsi="Gadugi" w:cs="Arial"/>
        </w:rPr>
        <w:t xml:space="preserve"> on 01225 477</w:t>
      </w:r>
      <w:r w:rsidR="00833EF7">
        <w:rPr>
          <w:rFonts w:ascii="Gadugi" w:hAnsi="Gadugi" w:cs="Arial"/>
        </w:rPr>
        <w:t>237</w:t>
      </w:r>
      <w:r w:rsidR="006C45FF">
        <w:rPr>
          <w:rFonts w:ascii="Gadugi" w:hAnsi="Gadugi" w:cs="Arial"/>
        </w:rPr>
        <w:t xml:space="preserve"> </w:t>
      </w:r>
      <w:r>
        <w:rPr>
          <w:rFonts w:ascii="Gadugi" w:hAnsi="Gadugi" w:cs="Arial"/>
        </w:rPr>
        <w:t xml:space="preserve">to </w:t>
      </w:r>
      <w:proofErr w:type="gramStart"/>
      <w:r>
        <w:rPr>
          <w:rFonts w:ascii="Gadugi" w:hAnsi="Gadugi" w:cs="Arial"/>
        </w:rPr>
        <w:t>discuss</w:t>
      </w:r>
      <w:proofErr w:type="gramEnd"/>
      <w:r>
        <w:rPr>
          <w:rFonts w:ascii="Gadugi" w:hAnsi="Gadugi" w:cs="Arial"/>
        </w:rPr>
        <w:t xml:space="preserve"> as this may require additional processes.</w:t>
      </w:r>
    </w:p>
    <w:p w14:paraId="49E6F1F5" w14:textId="040FF663" w:rsidR="004E5EBA" w:rsidRPr="00D55461" w:rsidRDefault="000F4C28" w:rsidP="004E5EBA">
      <w:pPr>
        <w:pStyle w:val="ListParagraph"/>
        <w:numPr>
          <w:ilvl w:val="0"/>
          <w:numId w:val="1"/>
        </w:numPr>
      </w:pPr>
      <w:r w:rsidRPr="007A7E75">
        <w:rPr>
          <w:rFonts w:ascii="Gadugi" w:hAnsi="Gadugi"/>
        </w:rPr>
        <w:t xml:space="preserve">All artworks must be collected </w:t>
      </w:r>
      <w:r w:rsidR="007515AF">
        <w:rPr>
          <w:rFonts w:ascii="Gadugi" w:hAnsi="Gadugi"/>
        </w:rPr>
        <w:t>between</w:t>
      </w:r>
      <w:r w:rsidR="006905BF">
        <w:rPr>
          <w:rFonts w:ascii="Gadugi" w:hAnsi="Gadugi"/>
        </w:rPr>
        <w:t xml:space="preserve"> </w:t>
      </w:r>
      <w:r w:rsidR="00DA3CAD">
        <w:rPr>
          <w:rFonts w:ascii="Gadugi" w:hAnsi="Gadugi"/>
        </w:rPr>
        <w:t>31 March – 19 April</w:t>
      </w:r>
      <w:r w:rsidR="007515AF">
        <w:rPr>
          <w:rFonts w:ascii="Gadugi" w:hAnsi="Gadugi"/>
        </w:rPr>
        <w:t xml:space="preserve">, unless it has </w:t>
      </w:r>
      <w:r w:rsidR="006251C1">
        <w:rPr>
          <w:rFonts w:ascii="Gadugi" w:hAnsi="Gadugi"/>
        </w:rPr>
        <w:t xml:space="preserve">been </w:t>
      </w:r>
      <w:r w:rsidR="007515AF">
        <w:rPr>
          <w:rFonts w:ascii="Gadugi" w:hAnsi="Gadugi"/>
        </w:rPr>
        <w:t xml:space="preserve">prearranged with the Victoria Art Gallery that collection can take place </w:t>
      </w:r>
      <w:r w:rsidR="006905BF">
        <w:rPr>
          <w:rFonts w:ascii="Gadugi" w:hAnsi="Gadugi"/>
        </w:rPr>
        <w:t>at another time</w:t>
      </w:r>
      <w:r w:rsidR="007515AF">
        <w:rPr>
          <w:rFonts w:ascii="Gadugi" w:hAnsi="Gadugi"/>
        </w:rPr>
        <w:t xml:space="preserve">. </w:t>
      </w:r>
      <w:r w:rsidR="007A7E75" w:rsidRPr="007A7E75">
        <w:rPr>
          <w:rFonts w:ascii="Gadugi" w:hAnsi="Gadugi"/>
        </w:rPr>
        <w:t>The</w:t>
      </w:r>
      <w:r w:rsidR="007A7E75" w:rsidRPr="007E4C9B">
        <w:rPr>
          <w:rFonts w:ascii="Gadugi" w:hAnsi="Gadugi"/>
        </w:rPr>
        <w:t xml:space="preserve"> Victoria Art</w:t>
      </w:r>
      <w:r w:rsidR="007A7E75">
        <w:rPr>
          <w:rFonts w:ascii="Gadugi" w:hAnsi="Gadugi"/>
        </w:rPr>
        <w:t xml:space="preserve"> Gallery is unable to arrange any delivery of </w:t>
      </w:r>
      <w:r w:rsidR="007A7E75" w:rsidRPr="0076642C">
        <w:rPr>
          <w:rFonts w:ascii="Gadugi" w:hAnsi="Gadugi"/>
        </w:rPr>
        <w:t>artwork</w:t>
      </w:r>
      <w:r w:rsidR="0018635D">
        <w:rPr>
          <w:rFonts w:ascii="Gadugi" w:hAnsi="Gadugi"/>
        </w:rPr>
        <w:t>s</w:t>
      </w:r>
      <w:r w:rsidR="007A7E75">
        <w:rPr>
          <w:rFonts w:ascii="Gadugi" w:hAnsi="Gadugi"/>
        </w:rPr>
        <w:t>.</w:t>
      </w:r>
    </w:p>
    <w:p w14:paraId="487322AE" w14:textId="2D022397" w:rsidR="007515AF" w:rsidRDefault="00925B17" w:rsidP="002F386C">
      <w:pPr>
        <w:pStyle w:val="ListParagraph"/>
        <w:numPr>
          <w:ilvl w:val="0"/>
          <w:numId w:val="1"/>
        </w:numPr>
        <w:rPr>
          <w:rFonts w:ascii="Gadugi" w:hAnsi="Gadugi" w:cs="Arial"/>
        </w:rPr>
      </w:pPr>
      <w:r>
        <w:rPr>
          <w:rFonts w:ascii="Gadugi" w:hAnsi="Gadugi" w:cs="Arial"/>
        </w:rPr>
        <w:t>To</w:t>
      </w:r>
      <w:r w:rsidR="007515AF">
        <w:rPr>
          <w:rFonts w:ascii="Gadugi" w:hAnsi="Gadugi" w:cs="Arial"/>
        </w:rPr>
        <w:t xml:space="preserve"> collect artworks, customers should book a collection time with the Victoria Art Gallery; this can be done by calling us on 01225 477</w:t>
      </w:r>
      <w:r w:rsidR="00833EF7">
        <w:rPr>
          <w:rFonts w:ascii="Gadugi" w:hAnsi="Gadugi" w:cs="Arial"/>
        </w:rPr>
        <w:t>355</w:t>
      </w:r>
      <w:r w:rsidR="007515AF">
        <w:rPr>
          <w:rFonts w:ascii="Gadugi" w:hAnsi="Gadugi" w:cs="Arial"/>
        </w:rPr>
        <w:t xml:space="preserve">. </w:t>
      </w:r>
      <w:r>
        <w:rPr>
          <w:rFonts w:ascii="Gadugi" w:hAnsi="Gadugi" w:cs="Arial"/>
        </w:rPr>
        <w:t>Where possible p</w:t>
      </w:r>
      <w:r w:rsidR="007515AF">
        <w:rPr>
          <w:rFonts w:ascii="Gadugi" w:hAnsi="Gadugi" w:cs="Arial"/>
        </w:rPr>
        <w:t>lease contact us to book your collection time at least 1 week before the exhibition closes.</w:t>
      </w:r>
    </w:p>
    <w:p w14:paraId="7484F908" w14:textId="77777777" w:rsidR="002F6761" w:rsidRPr="002F6761" w:rsidRDefault="002F386C" w:rsidP="002F6761">
      <w:pPr>
        <w:pStyle w:val="ListParagraph"/>
        <w:numPr>
          <w:ilvl w:val="0"/>
          <w:numId w:val="1"/>
        </w:numPr>
        <w:rPr>
          <w:rStyle w:val="Hyperlink"/>
          <w:rFonts w:ascii="Gadugi" w:hAnsi="Gadugi" w:cs="Arial"/>
          <w:color w:val="auto"/>
          <w:u w:val="none"/>
        </w:rPr>
      </w:pPr>
      <w:r w:rsidRPr="002F0730">
        <w:rPr>
          <w:rFonts w:ascii="Gadugi" w:hAnsi="Gadugi" w:cs="Arial"/>
        </w:rPr>
        <w:t xml:space="preserve">As The Victoria Art Gallery is unable to ship any artworks, customers may arrange for collection and delivery via courier at their own risk and expense. Please inform the Victoria Art Gallery of the </w:t>
      </w:r>
      <w:proofErr w:type="gramStart"/>
      <w:r w:rsidRPr="002F0730">
        <w:rPr>
          <w:rFonts w:ascii="Gadugi" w:hAnsi="Gadugi" w:cs="Arial"/>
        </w:rPr>
        <w:t>courier</w:t>
      </w:r>
      <w:proofErr w:type="gramEnd"/>
      <w:r w:rsidRPr="002F0730">
        <w:rPr>
          <w:rFonts w:ascii="Gadugi" w:hAnsi="Gadugi" w:cs="Arial"/>
        </w:rPr>
        <w:t xml:space="preserve"> name and collection date </w:t>
      </w:r>
      <w:r w:rsidR="002F6761">
        <w:rPr>
          <w:rFonts w:ascii="Gadugi" w:hAnsi="Gadugi" w:cs="Arial"/>
        </w:rPr>
        <w:t xml:space="preserve">via email </w:t>
      </w:r>
      <w:r w:rsidRPr="002F0730">
        <w:rPr>
          <w:rFonts w:ascii="Gadugi" w:hAnsi="Gadugi" w:cs="Arial"/>
        </w:rPr>
        <w:t xml:space="preserve">at least 1 week in advance if you intend to make these arrangements. </w:t>
      </w:r>
      <w:hyperlink r:id="rId5" w:history="1">
        <w:r w:rsidR="007A7E75" w:rsidRPr="002F0730">
          <w:rPr>
            <w:rStyle w:val="Hyperlink"/>
            <w:rFonts w:ascii="Gadugi" w:hAnsi="Gadugi" w:cs="Arial"/>
          </w:rPr>
          <w:t>Victoria_Enquiries@BATHNES.GOV.UK</w:t>
        </w:r>
      </w:hyperlink>
      <w:r w:rsidR="007A7E75">
        <w:rPr>
          <w:rStyle w:val="Hyperlink"/>
          <w:rFonts w:ascii="Gadugi" w:hAnsi="Gadugi" w:cs="Arial"/>
        </w:rPr>
        <w:t xml:space="preserve"> </w:t>
      </w:r>
    </w:p>
    <w:p w14:paraId="4D4163B1" w14:textId="3202D8D5" w:rsidR="002F386C" w:rsidRPr="002F6761" w:rsidRDefault="002F386C" w:rsidP="002F6761">
      <w:pPr>
        <w:pStyle w:val="ListParagraph"/>
        <w:numPr>
          <w:ilvl w:val="0"/>
          <w:numId w:val="1"/>
        </w:numPr>
        <w:rPr>
          <w:rFonts w:ascii="Gadugi" w:hAnsi="Gadugi" w:cs="Arial"/>
        </w:rPr>
      </w:pPr>
      <w:r w:rsidRPr="002F6761">
        <w:rPr>
          <w:rFonts w:ascii="Gadugi" w:hAnsi="Gadugi" w:cs="Arial"/>
        </w:rPr>
        <w:t xml:space="preserve">The Victoria Art Gallery will pack </w:t>
      </w:r>
      <w:r w:rsidR="00A441D4">
        <w:rPr>
          <w:rFonts w:ascii="Gadugi" w:hAnsi="Gadugi" w:cs="Arial"/>
        </w:rPr>
        <w:t>all purchased</w:t>
      </w:r>
      <w:r w:rsidRPr="002F6761">
        <w:rPr>
          <w:rFonts w:ascii="Gadugi" w:hAnsi="Gadugi" w:cs="Arial"/>
        </w:rPr>
        <w:t xml:space="preserve"> </w:t>
      </w:r>
      <w:r w:rsidR="00DA3CAD">
        <w:rPr>
          <w:rFonts w:ascii="Gadugi" w:hAnsi="Gadugi" w:cs="Arial"/>
        </w:rPr>
        <w:t xml:space="preserve">framed </w:t>
      </w:r>
      <w:r w:rsidRPr="002F6761">
        <w:rPr>
          <w:rFonts w:ascii="Gadugi" w:hAnsi="Gadugi" w:cs="Arial"/>
        </w:rPr>
        <w:t>artwork</w:t>
      </w:r>
      <w:r w:rsidR="00A441D4">
        <w:rPr>
          <w:rFonts w:ascii="Gadugi" w:hAnsi="Gadugi" w:cs="Arial"/>
        </w:rPr>
        <w:t>s</w:t>
      </w:r>
      <w:r w:rsidR="007A7E75" w:rsidRPr="002F6761">
        <w:rPr>
          <w:rFonts w:ascii="Gadugi" w:hAnsi="Gadugi" w:cs="Arial"/>
        </w:rPr>
        <w:t xml:space="preserve"> in tissue and </w:t>
      </w:r>
      <w:r w:rsidR="002D74A6" w:rsidRPr="002F6761">
        <w:rPr>
          <w:rFonts w:ascii="Gadugi" w:hAnsi="Gadugi" w:cs="Arial"/>
        </w:rPr>
        <w:t>bubble wrap</w:t>
      </w:r>
      <w:r w:rsidRPr="002F6761">
        <w:rPr>
          <w:rFonts w:ascii="Gadugi" w:hAnsi="Gadugi" w:cs="Arial"/>
        </w:rPr>
        <w:t xml:space="preserve"> but is not responsible for any damage to the artwork in transit. </w:t>
      </w:r>
      <w:r w:rsidR="007A7E75" w:rsidRPr="002F6761">
        <w:rPr>
          <w:rFonts w:ascii="Gadugi" w:hAnsi="Gadugi" w:cs="Arial"/>
        </w:rPr>
        <w:t xml:space="preserve">If you require more substantial </w:t>
      </w:r>
      <w:proofErr w:type="gramStart"/>
      <w:r w:rsidR="007A7E75" w:rsidRPr="002F6761">
        <w:rPr>
          <w:rFonts w:ascii="Gadugi" w:hAnsi="Gadugi" w:cs="Arial"/>
        </w:rPr>
        <w:t>packaging</w:t>
      </w:r>
      <w:proofErr w:type="gramEnd"/>
      <w:r w:rsidR="007A7E75" w:rsidRPr="002F6761">
        <w:rPr>
          <w:rFonts w:ascii="Gadugi" w:hAnsi="Gadugi" w:cs="Arial"/>
        </w:rPr>
        <w:t xml:space="preserve"> you must make arrangements for this with your courier at your own expense.</w:t>
      </w:r>
    </w:p>
    <w:p w14:paraId="600F15A7" w14:textId="406573FA" w:rsidR="007A7E75" w:rsidRDefault="006C7DF0" w:rsidP="006C7DF0">
      <w:pPr>
        <w:pStyle w:val="ListParagraph"/>
        <w:numPr>
          <w:ilvl w:val="0"/>
          <w:numId w:val="1"/>
        </w:numPr>
        <w:rPr>
          <w:rFonts w:ascii="Gadugi" w:hAnsi="Gadugi"/>
        </w:rPr>
      </w:pPr>
      <w:r w:rsidRPr="006C7DF0">
        <w:rPr>
          <w:rFonts w:ascii="Gadugi" w:hAnsi="Gadugi"/>
        </w:rPr>
        <w:t>All artworks must be paid for</w:t>
      </w:r>
      <w:r w:rsidRPr="005E31F8">
        <w:rPr>
          <w:rFonts w:ascii="Gadugi" w:hAnsi="Gadugi"/>
        </w:rPr>
        <w:t xml:space="preserve"> in </w:t>
      </w:r>
      <w:r w:rsidRPr="006C7DF0">
        <w:rPr>
          <w:rFonts w:ascii="Gadugi" w:hAnsi="Gadugi"/>
        </w:rPr>
        <w:t xml:space="preserve">full </w:t>
      </w:r>
      <w:r w:rsidR="003C6413">
        <w:rPr>
          <w:rFonts w:ascii="Gadugi" w:hAnsi="Gadugi"/>
        </w:rPr>
        <w:t>and funds received by the Victoria Art Gallery</w:t>
      </w:r>
      <w:r w:rsidRPr="006C7DF0">
        <w:rPr>
          <w:rFonts w:ascii="Gadugi" w:hAnsi="Gadugi"/>
        </w:rPr>
        <w:t xml:space="preserve"> before </w:t>
      </w:r>
      <w:r w:rsidR="00C14D66">
        <w:rPr>
          <w:rFonts w:ascii="Gadugi" w:hAnsi="Gadugi"/>
        </w:rPr>
        <w:t xml:space="preserve">the artwork is </w:t>
      </w:r>
      <w:r w:rsidR="003C6413">
        <w:rPr>
          <w:rFonts w:ascii="Gadugi" w:hAnsi="Gadugi"/>
        </w:rPr>
        <w:t xml:space="preserve">released for collection. </w:t>
      </w:r>
      <w:r w:rsidR="00EE4FDE" w:rsidRPr="00EE4FDE">
        <w:rPr>
          <w:rFonts w:ascii="Gadugi" w:hAnsi="Gadugi"/>
        </w:rPr>
        <w:t xml:space="preserve">Large payments may be subject to and delayed by money laundering/fraud checks within the banks’ systems.   </w:t>
      </w:r>
    </w:p>
    <w:p w14:paraId="17F7C1AA" w14:textId="67CF9462" w:rsidR="006C7DF0" w:rsidRPr="00F042EE" w:rsidRDefault="007A7E75" w:rsidP="007A7E75">
      <w:pPr>
        <w:pStyle w:val="ListParagraph"/>
        <w:numPr>
          <w:ilvl w:val="0"/>
          <w:numId w:val="1"/>
        </w:numPr>
        <w:rPr>
          <w:rFonts w:ascii="Gadugi" w:hAnsi="Gadugi" w:cs="Arial"/>
        </w:rPr>
      </w:pPr>
      <w:r w:rsidRPr="007775A6">
        <w:rPr>
          <w:rFonts w:ascii="Gadugi" w:hAnsi="Gadugi" w:cs="Arial"/>
        </w:rPr>
        <w:t xml:space="preserve">Purchases made at the Victoria Art Gallery, and/or after viewing the artwork, are </w:t>
      </w:r>
      <w:proofErr w:type="gramStart"/>
      <w:r w:rsidRPr="007775A6">
        <w:rPr>
          <w:rFonts w:ascii="Gadugi" w:hAnsi="Gadugi" w:cs="Arial"/>
        </w:rPr>
        <w:t>nonrefundable</w:t>
      </w:r>
      <w:proofErr w:type="gramEnd"/>
      <w:r w:rsidRPr="007775A6">
        <w:rPr>
          <w:rFonts w:ascii="Gadugi" w:hAnsi="Gadugi" w:cs="Arial"/>
        </w:rPr>
        <w:t>.</w:t>
      </w:r>
      <w:r w:rsidR="00AB2974" w:rsidRPr="007775A6">
        <w:rPr>
          <w:rFonts w:ascii="Gadugi" w:hAnsi="Gadugi"/>
        </w:rPr>
        <w:t xml:space="preserve"> </w:t>
      </w:r>
    </w:p>
    <w:p w14:paraId="16CD516E" w14:textId="1E14947E" w:rsidR="005214B4" w:rsidRDefault="006C7DF0" w:rsidP="005214B4">
      <w:pPr>
        <w:pStyle w:val="ListParagraph"/>
        <w:numPr>
          <w:ilvl w:val="0"/>
          <w:numId w:val="1"/>
        </w:numPr>
        <w:rPr>
          <w:rFonts w:ascii="Gadugi" w:hAnsi="Gadugi"/>
        </w:rPr>
      </w:pPr>
      <w:r w:rsidRPr="007775A6">
        <w:rPr>
          <w:rFonts w:ascii="Gadugi" w:hAnsi="Gadugi"/>
        </w:rPr>
        <w:t>In all sales of artworks</w:t>
      </w:r>
      <w:r w:rsidRPr="006C7DF0">
        <w:rPr>
          <w:rFonts w:ascii="Gadugi" w:hAnsi="Gadugi"/>
        </w:rPr>
        <w:t xml:space="preserve"> in this exhibition, the Victoria Art Gallery is acting as agent on behalf of the artist.</w:t>
      </w:r>
    </w:p>
    <w:p w14:paraId="4175B184" w14:textId="2169933F" w:rsidR="002F386C" w:rsidRPr="002F386C" w:rsidRDefault="002F386C" w:rsidP="002F386C">
      <w:pPr>
        <w:pStyle w:val="ListParagraph"/>
        <w:numPr>
          <w:ilvl w:val="0"/>
          <w:numId w:val="1"/>
        </w:numPr>
        <w:rPr>
          <w:rFonts w:ascii="Gadugi" w:hAnsi="Gadugi" w:cs="Arial"/>
        </w:rPr>
      </w:pPr>
      <w:r w:rsidRPr="002F0730">
        <w:rPr>
          <w:rFonts w:ascii="Gadugi" w:hAnsi="Gadugi" w:cs="Arial"/>
        </w:rPr>
        <w:t>All artworks are sold as seen.</w:t>
      </w:r>
    </w:p>
    <w:p w14:paraId="19AFF272" w14:textId="7D5FEB3C" w:rsidR="00312F28" w:rsidRDefault="00163EB4" w:rsidP="007A7E75">
      <w:pPr>
        <w:pStyle w:val="ListParagraph"/>
        <w:numPr>
          <w:ilvl w:val="0"/>
          <w:numId w:val="1"/>
        </w:numPr>
        <w:rPr>
          <w:rFonts w:ascii="Gadugi" w:hAnsi="Gadugi"/>
        </w:rPr>
      </w:pPr>
      <w:r w:rsidRPr="00163EB4">
        <w:rPr>
          <w:rFonts w:ascii="Gadugi" w:hAnsi="Gadugi"/>
        </w:rPr>
        <w:t>We will only accept orders made by the purchasing customer</w:t>
      </w:r>
      <w:r>
        <w:rPr>
          <w:rFonts w:ascii="Gadugi" w:hAnsi="Gadugi"/>
        </w:rPr>
        <w:t>; w</w:t>
      </w:r>
      <w:r w:rsidRPr="00163EB4">
        <w:rPr>
          <w:rFonts w:ascii="Gadugi" w:hAnsi="Gadugi"/>
        </w:rPr>
        <w:t xml:space="preserve">e will not take orders on behalf of other customers. </w:t>
      </w:r>
    </w:p>
    <w:p w14:paraId="35FDD77D" w14:textId="77F29A04" w:rsidR="006C7DF0" w:rsidRPr="006C7DF0" w:rsidRDefault="006C7DF0" w:rsidP="006C7DF0">
      <w:pPr>
        <w:pStyle w:val="ListParagraph"/>
        <w:numPr>
          <w:ilvl w:val="0"/>
          <w:numId w:val="1"/>
        </w:numPr>
        <w:rPr>
          <w:rFonts w:ascii="Gadugi" w:hAnsi="Gadugi"/>
        </w:rPr>
      </w:pPr>
      <w:r w:rsidRPr="006C7DF0">
        <w:rPr>
          <w:rFonts w:ascii="Gadugi" w:hAnsi="Gadugi"/>
        </w:rPr>
        <w:t>All other terms of sale are covered under UK Government guidelines on distance selling </w:t>
      </w:r>
      <w:hyperlink r:id="rId6" w:history="1">
        <w:r w:rsidRPr="006C7DF0">
          <w:rPr>
            <w:rFonts w:ascii="Gadugi" w:hAnsi="Gadugi"/>
          </w:rPr>
          <w:t>https://www.gov.uk/online-and-distance-selling-for-businesses</w:t>
        </w:r>
      </w:hyperlink>
      <w:r w:rsidR="00DB61A1">
        <w:rPr>
          <w:rFonts w:ascii="Gadugi" w:hAnsi="Gadugi"/>
        </w:rPr>
        <w:t>.</w:t>
      </w:r>
    </w:p>
    <w:p w14:paraId="6640A23C" w14:textId="77777777" w:rsidR="006C7DF0" w:rsidRPr="006C7DF0" w:rsidRDefault="006C7DF0" w:rsidP="006C7DF0">
      <w:pPr>
        <w:rPr>
          <w:rFonts w:ascii="Gadugi" w:hAnsi="Gadugi"/>
        </w:rPr>
      </w:pPr>
    </w:p>
    <w:p w14:paraId="1F599440" w14:textId="76802122" w:rsidR="00F67A7A" w:rsidRPr="00F67A7A" w:rsidRDefault="00DA3CAD" w:rsidP="006C7DF0">
      <w:pPr>
        <w:tabs>
          <w:tab w:val="left" w:pos="357"/>
        </w:tabs>
        <w:overflowPunct w:val="0"/>
        <w:autoSpaceDE w:val="0"/>
        <w:autoSpaceDN w:val="0"/>
        <w:adjustRightInd w:val="0"/>
        <w:spacing w:before="240"/>
        <w:jc w:val="both"/>
        <w:rPr>
          <w:rFonts w:ascii="Gadugi" w:hAnsi="Gadugi"/>
          <w:color w:val="000000"/>
        </w:rPr>
      </w:pPr>
      <w:r>
        <w:rPr>
          <w:rFonts w:ascii="Gadugi" w:hAnsi="Gadugi"/>
          <w:color w:val="000000"/>
        </w:rPr>
        <w:t xml:space="preserve">Thea </w:t>
      </w:r>
      <w:proofErr w:type="spellStart"/>
      <w:r>
        <w:rPr>
          <w:rFonts w:ascii="Gadugi" w:hAnsi="Gadugi"/>
          <w:color w:val="000000"/>
        </w:rPr>
        <w:t>Dupays</w:t>
      </w:r>
      <w:proofErr w:type="spellEnd"/>
      <w:r w:rsidR="00F67A7A" w:rsidRPr="007A7E75">
        <w:rPr>
          <w:rFonts w:ascii="Gadugi" w:hAnsi="Gadugi"/>
          <w:color w:val="000000"/>
        </w:rPr>
        <w:t xml:space="preserve"> is </w:t>
      </w:r>
      <w:r w:rsidR="00312F28" w:rsidRPr="007A7E75">
        <w:rPr>
          <w:rFonts w:ascii="Gadugi" w:hAnsi="Gadugi"/>
          <w:color w:val="000000"/>
        </w:rPr>
        <w:t>No</w:t>
      </w:r>
      <w:r w:rsidR="008821E2" w:rsidRPr="007A7E75">
        <w:rPr>
          <w:rFonts w:ascii="Gadugi" w:hAnsi="Gadugi"/>
          <w:color w:val="000000"/>
        </w:rPr>
        <w:t>t</w:t>
      </w:r>
      <w:r w:rsidR="00312F28" w:rsidRPr="007A7E75">
        <w:rPr>
          <w:rFonts w:ascii="Gadugi" w:hAnsi="Gadugi"/>
          <w:color w:val="000000"/>
        </w:rPr>
        <w:t xml:space="preserve"> VAT registered</w:t>
      </w:r>
      <w:r w:rsidR="00DB61A1">
        <w:rPr>
          <w:rFonts w:ascii="Gadugi" w:hAnsi="Gadugi"/>
          <w:color w:val="000000"/>
        </w:rPr>
        <w:t>.</w:t>
      </w:r>
      <w:r w:rsidR="00312F28" w:rsidRPr="007A7E75">
        <w:rPr>
          <w:rFonts w:ascii="Gadugi" w:hAnsi="Gadugi"/>
          <w:color w:val="000000"/>
        </w:rPr>
        <w:t xml:space="preserve"> </w:t>
      </w:r>
    </w:p>
    <w:sectPr w:rsidR="00F67A7A" w:rsidRPr="00F67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58D"/>
    <w:multiLevelType w:val="hybridMultilevel"/>
    <w:tmpl w:val="93187F12"/>
    <w:lvl w:ilvl="0" w:tplc="7E0060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D73DD"/>
    <w:multiLevelType w:val="hybridMultilevel"/>
    <w:tmpl w:val="4CBC2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925A2"/>
    <w:multiLevelType w:val="hybridMultilevel"/>
    <w:tmpl w:val="BFACC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0C9A"/>
    <w:multiLevelType w:val="hybridMultilevel"/>
    <w:tmpl w:val="838E6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E1173"/>
    <w:multiLevelType w:val="hybridMultilevel"/>
    <w:tmpl w:val="346EC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9828DD"/>
    <w:multiLevelType w:val="hybridMultilevel"/>
    <w:tmpl w:val="DA40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02906"/>
    <w:multiLevelType w:val="hybridMultilevel"/>
    <w:tmpl w:val="AB0EE7B2"/>
    <w:lvl w:ilvl="0" w:tplc="CBD2CE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283395"/>
    <w:multiLevelType w:val="hybridMultilevel"/>
    <w:tmpl w:val="34749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BC2AAD"/>
    <w:multiLevelType w:val="hybridMultilevel"/>
    <w:tmpl w:val="BF40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987114">
    <w:abstractNumId w:val="0"/>
  </w:num>
  <w:num w:numId="2" w16cid:durableId="665937039">
    <w:abstractNumId w:val="5"/>
  </w:num>
  <w:num w:numId="3" w16cid:durableId="1160850202">
    <w:abstractNumId w:val="7"/>
  </w:num>
  <w:num w:numId="4" w16cid:durableId="1775250356">
    <w:abstractNumId w:val="6"/>
  </w:num>
  <w:num w:numId="5" w16cid:durableId="1455514762">
    <w:abstractNumId w:val="2"/>
  </w:num>
  <w:num w:numId="6" w16cid:durableId="1372606233">
    <w:abstractNumId w:val="8"/>
  </w:num>
  <w:num w:numId="7" w16cid:durableId="492794485">
    <w:abstractNumId w:val="3"/>
  </w:num>
  <w:num w:numId="8" w16cid:durableId="995038958">
    <w:abstractNumId w:val="1"/>
  </w:num>
  <w:num w:numId="9" w16cid:durableId="1711222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62"/>
    <w:rsid w:val="00022046"/>
    <w:rsid w:val="00042A80"/>
    <w:rsid w:val="00042DB7"/>
    <w:rsid w:val="00060B87"/>
    <w:rsid w:val="00081A74"/>
    <w:rsid w:val="000C11B1"/>
    <w:rsid w:val="000F4C28"/>
    <w:rsid w:val="001077DF"/>
    <w:rsid w:val="00150A68"/>
    <w:rsid w:val="00163EB4"/>
    <w:rsid w:val="0018635D"/>
    <w:rsid w:val="001B2B1C"/>
    <w:rsid w:val="00204BC9"/>
    <w:rsid w:val="00213D66"/>
    <w:rsid w:val="00215132"/>
    <w:rsid w:val="00221DF5"/>
    <w:rsid w:val="002259CB"/>
    <w:rsid w:val="00235B47"/>
    <w:rsid w:val="00243C33"/>
    <w:rsid w:val="00264C83"/>
    <w:rsid w:val="00282D51"/>
    <w:rsid w:val="002B3348"/>
    <w:rsid w:val="002B44AC"/>
    <w:rsid w:val="002D74A6"/>
    <w:rsid w:val="002E4141"/>
    <w:rsid w:val="002F386C"/>
    <w:rsid w:val="002F6761"/>
    <w:rsid w:val="00312F28"/>
    <w:rsid w:val="003171DF"/>
    <w:rsid w:val="0033168E"/>
    <w:rsid w:val="00347A1B"/>
    <w:rsid w:val="00355DC6"/>
    <w:rsid w:val="00371234"/>
    <w:rsid w:val="003823A9"/>
    <w:rsid w:val="003C6413"/>
    <w:rsid w:val="004115A5"/>
    <w:rsid w:val="0041387B"/>
    <w:rsid w:val="00436D5C"/>
    <w:rsid w:val="0046147C"/>
    <w:rsid w:val="0046520E"/>
    <w:rsid w:val="0049464F"/>
    <w:rsid w:val="004B3754"/>
    <w:rsid w:val="004B6381"/>
    <w:rsid w:val="004E5EBA"/>
    <w:rsid w:val="005214B4"/>
    <w:rsid w:val="0054258D"/>
    <w:rsid w:val="0055511F"/>
    <w:rsid w:val="005777B5"/>
    <w:rsid w:val="005B3B12"/>
    <w:rsid w:val="005E31F8"/>
    <w:rsid w:val="006251C1"/>
    <w:rsid w:val="00634D7A"/>
    <w:rsid w:val="0064225D"/>
    <w:rsid w:val="006905BF"/>
    <w:rsid w:val="006C45FF"/>
    <w:rsid w:val="006C7DF0"/>
    <w:rsid w:val="00703D46"/>
    <w:rsid w:val="0070726C"/>
    <w:rsid w:val="00715AA0"/>
    <w:rsid w:val="00746E64"/>
    <w:rsid w:val="007515AF"/>
    <w:rsid w:val="0076642C"/>
    <w:rsid w:val="00767C1A"/>
    <w:rsid w:val="00775DA2"/>
    <w:rsid w:val="007775A6"/>
    <w:rsid w:val="007A74B4"/>
    <w:rsid w:val="007A7E75"/>
    <w:rsid w:val="007B74BE"/>
    <w:rsid w:val="007E4C9B"/>
    <w:rsid w:val="007F3505"/>
    <w:rsid w:val="008015BB"/>
    <w:rsid w:val="00820671"/>
    <w:rsid w:val="00833EF7"/>
    <w:rsid w:val="00856ABB"/>
    <w:rsid w:val="00880A4D"/>
    <w:rsid w:val="008821E2"/>
    <w:rsid w:val="00891350"/>
    <w:rsid w:val="008952BB"/>
    <w:rsid w:val="008A3A24"/>
    <w:rsid w:val="008A7029"/>
    <w:rsid w:val="008B06AA"/>
    <w:rsid w:val="008C3BC4"/>
    <w:rsid w:val="008D1C8E"/>
    <w:rsid w:val="00922153"/>
    <w:rsid w:val="00925B17"/>
    <w:rsid w:val="009372CA"/>
    <w:rsid w:val="00955D54"/>
    <w:rsid w:val="0098271D"/>
    <w:rsid w:val="009B2D47"/>
    <w:rsid w:val="009F1E38"/>
    <w:rsid w:val="009F2D7F"/>
    <w:rsid w:val="00A35584"/>
    <w:rsid w:val="00A441D4"/>
    <w:rsid w:val="00A85C9A"/>
    <w:rsid w:val="00AA1E30"/>
    <w:rsid w:val="00AB2974"/>
    <w:rsid w:val="00AD49CF"/>
    <w:rsid w:val="00AE5622"/>
    <w:rsid w:val="00AF4CE4"/>
    <w:rsid w:val="00B0458E"/>
    <w:rsid w:val="00B33275"/>
    <w:rsid w:val="00B34D40"/>
    <w:rsid w:val="00B35B92"/>
    <w:rsid w:val="00B732B1"/>
    <w:rsid w:val="00B86937"/>
    <w:rsid w:val="00B90FBB"/>
    <w:rsid w:val="00BC4BBE"/>
    <w:rsid w:val="00C14D66"/>
    <w:rsid w:val="00CA5E69"/>
    <w:rsid w:val="00CC127A"/>
    <w:rsid w:val="00CC4EDC"/>
    <w:rsid w:val="00D25062"/>
    <w:rsid w:val="00D55461"/>
    <w:rsid w:val="00D8107A"/>
    <w:rsid w:val="00D90B6A"/>
    <w:rsid w:val="00DA3CAD"/>
    <w:rsid w:val="00DB2B0C"/>
    <w:rsid w:val="00DB61A1"/>
    <w:rsid w:val="00DF2929"/>
    <w:rsid w:val="00DF6AAF"/>
    <w:rsid w:val="00DF6AB2"/>
    <w:rsid w:val="00E016D4"/>
    <w:rsid w:val="00E371DF"/>
    <w:rsid w:val="00E41CE6"/>
    <w:rsid w:val="00E679DD"/>
    <w:rsid w:val="00E96E20"/>
    <w:rsid w:val="00ED490D"/>
    <w:rsid w:val="00ED4AAA"/>
    <w:rsid w:val="00EE4FDE"/>
    <w:rsid w:val="00F042EE"/>
    <w:rsid w:val="00F56092"/>
    <w:rsid w:val="00F67A7A"/>
    <w:rsid w:val="00FA4AA6"/>
    <w:rsid w:val="00FD0FBA"/>
    <w:rsid w:val="00FD5600"/>
    <w:rsid w:val="00FE32A0"/>
    <w:rsid w:val="00FE45A1"/>
    <w:rsid w:val="00FF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D06C"/>
  <w15:chartTrackingRefBased/>
  <w15:docId w15:val="{C6921751-D0D0-4F34-96E3-8B02BEE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7DF0"/>
    <w:rPr>
      <w:color w:val="0000FF"/>
      <w:u w:val="single"/>
    </w:rPr>
  </w:style>
  <w:style w:type="paragraph" w:styleId="ListParagraph">
    <w:name w:val="List Paragraph"/>
    <w:basedOn w:val="Normal"/>
    <w:uiPriority w:val="34"/>
    <w:qFormat/>
    <w:rsid w:val="006C7DF0"/>
    <w:pPr>
      <w:overflowPunct w:val="0"/>
      <w:autoSpaceDE w:val="0"/>
      <w:autoSpaceDN w:val="0"/>
      <w:adjustRightInd w:val="0"/>
      <w:spacing w:after="0" w:line="240" w:lineRule="auto"/>
      <w:ind w:left="720"/>
    </w:pPr>
    <w:rPr>
      <w:rFonts w:ascii="Arial" w:eastAsia="Times New Roman" w:hAnsi="Arial" w:cs="Times New Roman"/>
      <w:szCs w:val="20"/>
      <w:lang w:val="en-US" w:eastAsia="en-GB"/>
    </w:rPr>
  </w:style>
  <w:style w:type="character" w:styleId="CommentReference">
    <w:name w:val="annotation reference"/>
    <w:basedOn w:val="DefaultParagraphFont"/>
    <w:uiPriority w:val="99"/>
    <w:semiHidden/>
    <w:unhideWhenUsed/>
    <w:rsid w:val="00AD49CF"/>
    <w:rPr>
      <w:sz w:val="16"/>
      <w:szCs w:val="16"/>
    </w:rPr>
  </w:style>
  <w:style w:type="paragraph" w:styleId="CommentText">
    <w:name w:val="annotation text"/>
    <w:basedOn w:val="Normal"/>
    <w:link w:val="CommentTextChar"/>
    <w:uiPriority w:val="99"/>
    <w:semiHidden/>
    <w:unhideWhenUsed/>
    <w:rsid w:val="00AD49CF"/>
    <w:pPr>
      <w:spacing w:line="240" w:lineRule="auto"/>
    </w:pPr>
    <w:rPr>
      <w:sz w:val="20"/>
      <w:szCs w:val="20"/>
    </w:rPr>
  </w:style>
  <w:style w:type="character" w:customStyle="1" w:styleId="CommentTextChar">
    <w:name w:val="Comment Text Char"/>
    <w:basedOn w:val="DefaultParagraphFont"/>
    <w:link w:val="CommentText"/>
    <w:uiPriority w:val="99"/>
    <w:semiHidden/>
    <w:rsid w:val="00AD49CF"/>
    <w:rPr>
      <w:sz w:val="20"/>
      <w:szCs w:val="20"/>
    </w:rPr>
  </w:style>
  <w:style w:type="paragraph" w:styleId="CommentSubject">
    <w:name w:val="annotation subject"/>
    <w:basedOn w:val="CommentText"/>
    <w:next w:val="CommentText"/>
    <w:link w:val="CommentSubjectChar"/>
    <w:uiPriority w:val="99"/>
    <w:semiHidden/>
    <w:unhideWhenUsed/>
    <w:rsid w:val="00AD49CF"/>
    <w:rPr>
      <w:b/>
      <w:bCs/>
    </w:rPr>
  </w:style>
  <w:style w:type="character" w:customStyle="1" w:styleId="CommentSubjectChar">
    <w:name w:val="Comment Subject Char"/>
    <w:basedOn w:val="CommentTextChar"/>
    <w:link w:val="CommentSubject"/>
    <w:uiPriority w:val="99"/>
    <w:semiHidden/>
    <w:rsid w:val="00AD49CF"/>
    <w:rPr>
      <w:b/>
      <w:bCs/>
      <w:sz w:val="20"/>
      <w:szCs w:val="20"/>
    </w:rPr>
  </w:style>
  <w:style w:type="paragraph" w:styleId="BalloonText">
    <w:name w:val="Balloon Text"/>
    <w:basedOn w:val="Normal"/>
    <w:link w:val="BalloonTextChar"/>
    <w:uiPriority w:val="99"/>
    <w:semiHidden/>
    <w:unhideWhenUsed/>
    <w:rsid w:val="00AD4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9CF"/>
    <w:rPr>
      <w:rFonts w:ascii="Segoe UI" w:hAnsi="Segoe UI" w:cs="Segoe UI"/>
      <w:sz w:val="18"/>
      <w:szCs w:val="18"/>
    </w:rPr>
  </w:style>
  <w:style w:type="character" w:styleId="UnresolvedMention">
    <w:name w:val="Unresolved Mention"/>
    <w:basedOn w:val="DefaultParagraphFont"/>
    <w:uiPriority w:val="99"/>
    <w:semiHidden/>
    <w:unhideWhenUsed/>
    <w:rsid w:val="00CC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2993">
      <w:bodyDiv w:val="1"/>
      <w:marLeft w:val="0"/>
      <w:marRight w:val="0"/>
      <w:marTop w:val="0"/>
      <w:marBottom w:val="0"/>
      <w:divBdr>
        <w:top w:val="none" w:sz="0" w:space="0" w:color="auto"/>
        <w:left w:val="none" w:sz="0" w:space="0" w:color="auto"/>
        <w:bottom w:val="none" w:sz="0" w:space="0" w:color="auto"/>
        <w:right w:val="none" w:sz="0" w:space="0" w:color="auto"/>
      </w:divBdr>
    </w:div>
    <w:div w:id="701589478">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1232737314">
      <w:bodyDiv w:val="1"/>
      <w:marLeft w:val="0"/>
      <w:marRight w:val="0"/>
      <w:marTop w:val="0"/>
      <w:marBottom w:val="0"/>
      <w:divBdr>
        <w:top w:val="none" w:sz="0" w:space="0" w:color="auto"/>
        <w:left w:val="none" w:sz="0" w:space="0" w:color="auto"/>
        <w:bottom w:val="none" w:sz="0" w:space="0" w:color="auto"/>
        <w:right w:val="none" w:sz="0" w:space="0" w:color="auto"/>
      </w:divBdr>
    </w:div>
    <w:div w:id="1544899139">
      <w:bodyDiv w:val="1"/>
      <w:marLeft w:val="0"/>
      <w:marRight w:val="0"/>
      <w:marTop w:val="0"/>
      <w:marBottom w:val="0"/>
      <w:divBdr>
        <w:top w:val="none" w:sz="0" w:space="0" w:color="auto"/>
        <w:left w:val="none" w:sz="0" w:space="0" w:color="auto"/>
        <w:bottom w:val="none" w:sz="0" w:space="0" w:color="auto"/>
        <w:right w:val="none" w:sz="0" w:space="0" w:color="auto"/>
      </w:divBdr>
    </w:div>
    <w:div w:id="1636641090">
      <w:bodyDiv w:val="1"/>
      <w:marLeft w:val="0"/>
      <w:marRight w:val="0"/>
      <w:marTop w:val="0"/>
      <w:marBottom w:val="0"/>
      <w:divBdr>
        <w:top w:val="none" w:sz="0" w:space="0" w:color="auto"/>
        <w:left w:val="none" w:sz="0" w:space="0" w:color="auto"/>
        <w:bottom w:val="none" w:sz="0" w:space="0" w:color="auto"/>
        <w:right w:val="none" w:sz="0" w:space="0" w:color="auto"/>
      </w:divBdr>
    </w:div>
    <w:div w:id="1670281444">
      <w:bodyDiv w:val="1"/>
      <w:marLeft w:val="0"/>
      <w:marRight w:val="0"/>
      <w:marTop w:val="0"/>
      <w:marBottom w:val="0"/>
      <w:divBdr>
        <w:top w:val="none" w:sz="0" w:space="0" w:color="auto"/>
        <w:left w:val="none" w:sz="0" w:space="0" w:color="auto"/>
        <w:bottom w:val="none" w:sz="0" w:space="0" w:color="auto"/>
        <w:right w:val="none" w:sz="0" w:space="0" w:color="auto"/>
      </w:divBdr>
    </w:div>
    <w:div w:id="2021739611">
      <w:bodyDiv w:val="1"/>
      <w:marLeft w:val="0"/>
      <w:marRight w:val="0"/>
      <w:marTop w:val="0"/>
      <w:marBottom w:val="0"/>
      <w:divBdr>
        <w:top w:val="none" w:sz="0" w:space="0" w:color="auto"/>
        <w:left w:val="none" w:sz="0" w:space="0" w:color="auto"/>
        <w:bottom w:val="none" w:sz="0" w:space="0" w:color="auto"/>
        <w:right w:val="none" w:sz="0" w:space="0" w:color="auto"/>
      </w:divBdr>
    </w:div>
    <w:div w:id="20348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online-and-distance-selling-for-businesses" TargetMode="External"/><Relationship Id="rId5" Type="http://schemas.openxmlformats.org/officeDocument/2006/relationships/hyperlink" Target="mailto:Victoria_Enquiries@BATHNE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432</Words>
  <Characters>2175</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Clay</dc:creator>
  <cp:keywords/>
  <dc:description/>
  <cp:lastModifiedBy>Sarah Rees-Leonard</cp:lastModifiedBy>
  <cp:revision>7</cp:revision>
  <dcterms:created xsi:type="dcterms:W3CDTF">2025-12-08T12:59:00Z</dcterms:created>
  <dcterms:modified xsi:type="dcterms:W3CDTF">2026-01-12T11:44:00Z</dcterms:modified>
</cp:coreProperties>
</file>